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86" w:rsidRDefault="008A3886" w:rsidP="008A3886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Załącznik nr 2 do SIWZ</w:t>
      </w:r>
    </w:p>
    <w:p w:rsidR="008A3886" w:rsidRPr="00742D87" w:rsidRDefault="008A3886" w:rsidP="008A3886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Pr="001263A5" w:rsidRDefault="008A3886" w:rsidP="008A3886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8A3886" w:rsidRPr="001263A5" w:rsidRDefault="008A3886" w:rsidP="008A3886">
      <w:pPr>
        <w:spacing w:line="240" w:lineRule="auto"/>
        <w:rPr>
          <w:b/>
          <w:bCs/>
          <w:sz w:val="24"/>
          <w:szCs w:val="24"/>
        </w:rPr>
      </w:pPr>
    </w:p>
    <w:p w:rsidR="008A3886" w:rsidRPr="00D67D29" w:rsidRDefault="008A3886" w:rsidP="008A3886">
      <w:pPr>
        <w:spacing w:line="240" w:lineRule="auto"/>
        <w:jc w:val="both"/>
        <w:rPr>
          <w:sz w:val="24"/>
          <w:szCs w:val="24"/>
        </w:rPr>
      </w:pPr>
      <w:r w:rsidRPr="00D67D29">
        <w:rPr>
          <w:bCs/>
          <w:sz w:val="24"/>
          <w:szCs w:val="24"/>
        </w:rPr>
        <w:t xml:space="preserve">Na potrzeby postępowania o udzielenie zamówienia publicznego, pn. </w:t>
      </w:r>
      <w:r w:rsidRPr="00D67D29">
        <w:rPr>
          <w:b/>
          <w:bCs/>
          <w:sz w:val="24"/>
          <w:szCs w:val="24"/>
        </w:rPr>
        <w:t>„</w:t>
      </w:r>
      <w:r w:rsidRPr="00D67D29">
        <w:rPr>
          <w:rStyle w:val="Domylnaczcionkaakapitu1"/>
          <w:b/>
          <w:iCs/>
          <w:sz w:val="24"/>
          <w:szCs w:val="24"/>
        </w:rPr>
        <w:t>Udzielenie i obsługa kredytu bankowego na finansowanie planowanego deficytu budżetu w roku 2020 i spłatę wcześniej zaciągniętych zobowiązań z tytułu kredytów i pożyczek do kwoty 2.000.000,00 zł</w:t>
      </w:r>
      <w:r w:rsidRPr="00D67D29">
        <w:rPr>
          <w:b/>
          <w:bCs/>
          <w:sz w:val="24"/>
          <w:szCs w:val="24"/>
        </w:rPr>
        <w:t xml:space="preserve">” </w:t>
      </w:r>
      <w:r w:rsidRPr="00D67D29">
        <w:rPr>
          <w:sz w:val="24"/>
          <w:szCs w:val="24"/>
        </w:rPr>
        <w:t>prowadzonego przez Gminę Sławno oświadczam, co następuje:</w:t>
      </w: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8A3886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8A3886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8A3886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8A3886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001C00">
        <w:rPr>
          <w:sz w:val="24"/>
          <w:szCs w:val="24"/>
        </w:rPr>
        <w:t>pkt</w:t>
      </w:r>
      <w:proofErr w:type="spellEnd"/>
      <w:r w:rsidRPr="00001C00">
        <w:rPr>
          <w:sz w:val="24"/>
          <w:szCs w:val="24"/>
        </w:rPr>
        <w:t xml:space="preserve">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8A3886" w:rsidRPr="00001C00" w:rsidRDefault="008A3886" w:rsidP="008A3886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8A3886" w:rsidRPr="00001C00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8A3886" w:rsidRPr="00001C00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8A3886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8A3886" w:rsidRPr="00001C00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8A3886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8A3886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8A3886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8A3886" w:rsidRDefault="008A3886" w:rsidP="008A388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8A3886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>
        <w:rPr>
          <w:sz w:val="24"/>
          <w:szCs w:val="24"/>
        </w:rPr>
        <w:t>t/y, będący/e podwykonawcą/</w:t>
      </w:r>
      <w:proofErr w:type="spellStart"/>
      <w:r>
        <w:rPr>
          <w:sz w:val="24"/>
          <w:szCs w:val="24"/>
        </w:rPr>
        <w:t>ami</w:t>
      </w:r>
      <w:proofErr w:type="spellEnd"/>
      <w:r>
        <w:rPr>
          <w:sz w:val="24"/>
          <w:szCs w:val="24"/>
        </w:rPr>
        <w:t>: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8A3886" w:rsidRPr="00001C00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8A3886" w:rsidRDefault="008A3886" w:rsidP="008A3886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8A3886" w:rsidRDefault="008A3886" w:rsidP="008A388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8A3886" w:rsidRPr="00001C00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8A3886" w:rsidRDefault="008A3886" w:rsidP="008A388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8A3886" w:rsidRPr="00EF47D8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EF47D8">
        <w:rPr>
          <w:sz w:val="24"/>
          <w:szCs w:val="24"/>
        </w:rPr>
        <w:t>w celu wykazania spełniania warunków udziału w postępowaniu, określonych przez zamawiającego w s</w:t>
      </w:r>
      <w:r w:rsidRPr="00EF47D8">
        <w:rPr>
          <w:bCs/>
          <w:sz w:val="24"/>
          <w:szCs w:val="24"/>
        </w:rPr>
        <w:t>pecyfikacji istotnych warunków zamówienia</w:t>
      </w:r>
      <w:r w:rsidRPr="00EF47D8">
        <w:rPr>
          <w:sz w:val="24"/>
          <w:szCs w:val="24"/>
        </w:rPr>
        <w:t xml:space="preserve">, polegam na zasobach </w:t>
      </w:r>
      <w:r>
        <w:rPr>
          <w:sz w:val="24"/>
          <w:szCs w:val="24"/>
        </w:rPr>
        <w:t>następującego/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podmiotu/ów: 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8A3886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8A3886" w:rsidRPr="00EF47D8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8A3886" w:rsidRPr="00EF47D8" w:rsidRDefault="008A3886" w:rsidP="008A3886">
      <w:pPr>
        <w:rPr>
          <w:sz w:val="24"/>
          <w:szCs w:val="24"/>
        </w:rPr>
      </w:pPr>
    </w:p>
    <w:p w:rsidR="008A3886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8A3886" w:rsidRPr="00001C00" w:rsidRDefault="008A3886" w:rsidP="008A388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8A3886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8A3886" w:rsidRPr="001263A5" w:rsidRDefault="008A3886" w:rsidP="008A388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8A3886" w:rsidRPr="001263A5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Pr="001263A5">
        <w:rPr>
          <w:bCs/>
          <w:sz w:val="24"/>
          <w:szCs w:val="24"/>
        </w:rPr>
        <w:t>amówienia</w:t>
      </w:r>
      <w:r w:rsidRPr="001263A5">
        <w:rPr>
          <w:sz w:val="24"/>
          <w:szCs w:val="24"/>
        </w:rPr>
        <w:t>, nie wnosimy do niej uwag ani zastrzeżeń</w:t>
      </w:r>
    </w:p>
    <w:p w:rsidR="008A3886" w:rsidRDefault="008A3886" w:rsidP="008A3886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8A3886" w:rsidRPr="001263A5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zdobyliśmy wszelkie możliwe informacje</w:t>
      </w:r>
      <w:r w:rsidRPr="001263A5">
        <w:rPr>
          <w:sz w:val="24"/>
          <w:szCs w:val="24"/>
        </w:rPr>
        <w:t xml:space="preserve"> w celu należytego przygotowania oferty, w tym określenia ceny naszej oferty.</w:t>
      </w:r>
    </w:p>
    <w:p w:rsidR="008A3886" w:rsidRDefault="008A3886" w:rsidP="008A3886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8A3886" w:rsidRPr="001263A5" w:rsidRDefault="008A3886" w:rsidP="008A3886">
      <w:pPr>
        <w:numPr>
          <w:ilvl w:val="0"/>
          <w:numId w:val="1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Pr="001263A5">
        <w:rPr>
          <w:sz w:val="24"/>
          <w:szCs w:val="24"/>
        </w:rPr>
        <w:t>dzielimy wszelkich możliwych wyjaśnień dotyczących złożonej przez nas oferty.</w:t>
      </w: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Pr="001263A5" w:rsidRDefault="008A3886" w:rsidP="008A3886">
      <w:pPr>
        <w:spacing w:line="240" w:lineRule="auto"/>
        <w:jc w:val="both"/>
        <w:rPr>
          <w:sz w:val="24"/>
          <w:szCs w:val="24"/>
        </w:rPr>
      </w:pPr>
    </w:p>
    <w:p w:rsidR="008A3886" w:rsidRPr="001263A5" w:rsidRDefault="008A3886" w:rsidP="008A3886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8A3886" w:rsidRPr="001263A5" w:rsidRDefault="008A3886" w:rsidP="008A3886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8A3886" w:rsidRPr="001263A5" w:rsidRDefault="008A3886" w:rsidP="008A3886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Default="008A3886" w:rsidP="008A3886">
      <w:pPr>
        <w:pStyle w:val="Zwykytekst"/>
        <w:jc w:val="both"/>
        <w:rPr>
          <w:rFonts w:ascii="Times New Roman" w:hAnsi="Times New Roman"/>
        </w:rPr>
      </w:pPr>
    </w:p>
    <w:p w:rsidR="008A3886" w:rsidRPr="00BD7715" w:rsidRDefault="008A3886" w:rsidP="008A3886">
      <w:pPr>
        <w:spacing w:line="240" w:lineRule="auto"/>
        <w:jc w:val="both"/>
        <w:rPr>
          <w:i/>
        </w:rPr>
      </w:pPr>
      <w:r w:rsidRPr="00BD7715">
        <w:rPr>
          <w:i/>
        </w:rPr>
        <w:t>*niepotrzebne skreślić</w:t>
      </w:r>
    </w:p>
    <w:p w:rsidR="008A3886" w:rsidRDefault="008A3886" w:rsidP="008A3886">
      <w:pPr>
        <w:spacing w:line="240" w:lineRule="auto"/>
        <w:jc w:val="both"/>
        <w:rPr>
          <w:i/>
          <w:sz w:val="24"/>
          <w:szCs w:val="24"/>
        </w:rPr>
      </w:pPr>
    </w:p>
    <w:p w:rsidR="00D11961" w:rsidRDefault="00D11961" w:rsidP="008A3886">
      <w:pPr>
        <w:suppressAutoHyphens w:val="0"/>
        <w:spacing w:line="240" w:lineRule="auto"/>
        <w:textAlignment w:val="auto"/>
      </w:pPr>
    </w:p>
    <w:sectPr w:rsidR="00D11961" w:rsidSect="00D1196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886" w:rsidRDefault="008A3886" w:rsidP="008A3886">
      <w:pPr>
        <w:spacing w:line="240" w:lineRule="auto"/>
      </w:pPr>
      <w:r>
        <w:separator/>
      </w:r>
    </w:p>
  </w:endnote>
  <w:endnote w:type="continuationSeparator" w:id="0">
    <w:p w:rsidR="008A3886" w:rsidRDefault="008A3886" w:rsidP="008A388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886" w:rsidRDefault="008A3886" w:rsidP="008A3886">
      <w:pPr>
        <w:spacing w:line="240" w:lineRule="auto"/>
      </w:pPr>
      <w:r>
        <w:separator/>
      </w:r>
    </w:p>
  </w:footnote>
  <w:footnote w:type="continuationSeparator" w:id="0">
    <w:p w:rsidR="008A3886" w:rsidRDefault="008A3886" w:rsidP="008A388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886" w:rsidRPr="003D199E" w:rsidRDefault="008A3886" w:rsidP="008A3886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Znak sprawy: RSSA</w:t>
    </w:r>
    <w:r>
      <w:rPr>
        <w:b/>
        <w:bCs/>
        <w:i/>
        <w:iCs/>
        <w:sz w:val="16"/>
        <w:szCs w:val="16"/>
      </w:rPr>
      <w:t>.271.33.2020</w:t>
    </w:r>
  </w:p>
  <w:p w:rsidR="008A3886" w:rsidRPr="00505DD8" w:rsidRDefault="008A3886" w:rsidP="008A3886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3D199E">
      <w:rPr>
        <w:b/>
        <w:bCs/>
        <w:i/>
        <w:iCs/>
        <w:sz w:val="16"/>
        <w:szCs w:val="16"/>
      </w:rPr>
      <w:t>„</w:t>
    </w:r>
    <w:r w:rsidRPr="00A53426">
      <w:rPr>
        <w:b/>
        <w:bCs/>
        <w:i/>
        <w:iCs/>
        <w:sz w:val="16"/>
        <w:szCs w:val="16"/>
      </w:rPr>
      <w:t>Udzielenie i obsługa kredytu bankowego na finansowanie planowanego deficytu budżetu w roku 20</w:t>
    </w:r>
    <w:r>
      <w:rPr>
        <w:b/>
        <w:bCs/>
        <w:i/>
        <w:iCs/>
        <w:sz w:val="16"/>
        <w:szCs w:val="16"/>
      </w:rPr>
      <w:t>20</w:t>
    </w:r>
    <w:r w:rsidRPr="00A53426">
      <w:rPr>
        <w:b/>
        <w:bCs/>
        <w:i/>
        <w:iCs/>
        <w:sz w:val="16"/>
        <w:szCs w:val="16"/>
      </w:rPr>
      <w:t xml:space="preserve"> i spłatę wcześniej zaciągniętych zobowiązań</w:t>
    </w:r>
    <w:r>
      <w:rPr>
        <w:b/>
        <w:bCs/>
        <w:i/>
        <w:iCs/>
        <w:sz w:val="16"/>
        <w:szCs w:val="16"/>
      </w:rPr>
      <w:t xml:space="preserve"> z tytułu kredytów i pożyczek do </w:t>
    </w:r>
    <w:r w:rsidRPr="00A53426">
      <w:rPr>
        <w:b/>
        <w:bCs/>
        <w:i/>
        <w:iCs/>
        <w:sz w:val="16"/>
        <w:szCs w:val="16"/>
      </w:rPr>
      <w:t>kwo</w:t>
    </w:r>
    <w:r>
      <w:rPr>
        <w:b/>
        <w:bCs/>
        <w:i/>
        <w:iCs/>
        <w:sz w:val="16"/>
        <w:szCs w:val="16"/>
      </w:rPr>
      <w:t>ty 2.0</w:t>
    </w:r>
    <w:r w:rsidRPr="00A53426">
      <w:rPr>
        <w:b/>
        <w:bCs/>
        <w:i/>
        <w:iCs/>
        <w:sz w:val="16"/>
        <w:szCs w:val="16"/>
      </w:rPr>
      <w:t>00.000,00 zł</w:t>
    </w:r>
    <w:r w:rsidRPr="003D199E">
      <w:rPr>
        <w:b/>
        <w:bCs/>
        <w:i/>
        <w:iCs/>
        <w:sz w:val="16"/>
        <w:szCs w:val="16"/>
      </w:rPr>
      <w:t>”</w:t>
    </w:r>
  </w:p>
  <w:p w:rsidR="008A3886" w:rsidRDefault="008A38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3886"/>
    <w:rsid w:val="008A3886"/>
    <w:rsid w:val="008D34A2"/>
    <w:rsid w:val="00B63B5A"/>
    <w:rsid w:val="00D11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3886"/>
    <w:pPr>
      <w:suppressAutoHyphens/>
      <w:spacing w:line="100" w:lineRule="atLeast"/>
      <w:textAlignment w:val="baseline"/>
    </w:pPr>
    <w:rPr>
      <w:rFonts w:ascii="Times New Roman" w:eastAsia="Times New Roman" w:hAnsi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63B5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B63B5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B63B5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B63B5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B63B5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Tekstpodstawowy"/>
    <w:link w:val="Nagwek6Znak"/>
    <w:qFormat/>
    <w:locked/>
    <w:rsid w:val="008A3886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locked/>
    <w:rsid w:val="008A3886"/>
    <w:pPr>
      <w:keepNext/>
      <w:tabs>
        <w:tab w:val="num" w:pos="0"/>
      </w:tabs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3B5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rsid w:val="00B63B5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rsid w:val="00B63B5A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rsid w:val="00B63B5A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rsid w:val="00B63B5A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B63B5A"/>
    <w:rPr>
      <w:i/>
      <w:iCs/>
    </w:rPr>
  </w:style>
  <w:style w:type="paragraph" w:styleId="Akapitzlist">
    <w:name w:val="List Paragraph"/>
    <w:basedOn w:val="Normalny"/>
    <w:uiPriority w:val="99"/>
    <w:qFormat/>
    <w:rsid w:val="00B63B5A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rsid w:val="008A3886"/>
    <w:rPr>
      <w:rFonts w:ascii="Times New Roman" w:eastAsia="Times New Roman" w:hAnsi="Times New Roman"/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8A3886"/>
    <w:rPr>
      <w:rFonts w:ascii="Times New Roman" w:eastAsia="Times New Roman" w:hAnsi="Times New Roman"/>
      <w:bCs/>
      <w:i/>
      <w:iCs/>
      <w:kern w:val="1"/>
      <w:lang w:eastAsia="ar-SA"/>
    </w:rPr>
  </w:style>
  <w:style w:type="character" w:customStyle="1" w:styleId="Domylnaczcionkaakapitu1">
    <w:name w:val="Domyślna czcionka akapitu1"/>
    <w:rsid w:val="008A3886"/>
  </w:style>
  <w:style w:type="character" w:customStyle="1" w:styleId="ZwykytekstZnak">
    <w:name w:val="Zwykły tekst Znak"/>
    <w:link w:val="Zwykytekst"/>
    <w:rsid w:val="008A3886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8A3886"/>
    <w:pPr>
      <w:suppressAutoHyphens w:val="0"/>
      <w:spacing w:line="240" w:lineRule="auto"/>
      <w:textAlignment w:val="auto"/>
    </w:pPr>
    <w:rPr>
      <w:rFonts w:ascii="Courier New" w:eastAsia="Calibri" w:hAnsi="Courier New" w:cs="Courier New"/>
      <w:kern w:val="0"/>
      <w:lang w:eastAsia="pl-PL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8A3886"/>
    <w:rPr>
      <w:rFonts w:ascii="Consolas" w:eastAsia="Times New Roman" w:hAnsi="Consolas"/>
      <w:kern w:val="1"/>
      <w:sz w:val="21"/>
      <w:szCs w:val="21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A38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A3886"/>
    <w:rPr>
      <w:rFonts w:ascii="Times New Roman" w:eastAsia="Times New Roman" w:hAnsi="Times New Roman"/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A388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3886"/>
    <w:rPr>
      <w:rFonts w:ascii="Times New Roman" w:eastAsia="Times New Roman" w:hAnsi="Times New Roman"/>
      <w:kern w:val="1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8A388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3886"/>
    <w:rPr>
      <w:rFonts w:ascii="Times New Roman" w:eastAsia="Times New Roman" w:hAnsi="Times New Roman"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388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3886"/>
    <w:rPr>
      <w:rFonts w:ascii="Tahoma" w:eastAsia="Times New Roman" w:hAnsi="Tahoma" w:cs="Tahoma"/>
      <w:kern w:val="1"/>
      <w:sz w:val="16"/>
      <w:szCs w:val="16"/>
      <w:lang w:eastAsia="ar-SA"/>
    </w:rPr>
  </w:style>
  <w:style w:type="paragraph" w:customStyle="1" w:styleId="Nagwek10">
    <w:name w:val="Nagłówek1"/>
    <w:basedOn w:val="Normalny"/>
    <w:next w:val="Tekstpodstawowy"/>
    <w:rsid w:val="008A3886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1</cp:revision>
  <dcterms:created xsi:type="dcterms:W3CDTF">2020-11-13T14:20:00Z</dcterms:created>
  <dcterms:modified xsi:type="dcterms:W3CDTF">2020-11-13T14:22:00Z</dcterms:modified>
</cp:coreProperties>
</file>